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FC65D" w14:textId="6DDD2F04" w:rsidR="00A85BE7" w:rsidRDefault="00A85BE7" w:rsidP="00A85BE7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rPr>
          <w:sz w:val="20"/>
          <w:szCs w:val="20"/>
          <w:lang w:eastAsia="hr-HR"/>
        </w:rPr>
      </w:pPr>
      <w:r>
        <w:rPr>
          <w:sz w:val="20"/>
          <w:szCs w:val="20"/>
          <w:lang w:eastAsia="hr-HR"/>
        </w:rPr>
        <w:t xml:space="preserve">                 </w:t>
      </w:r>
      <w:r>
        <w:rPr>
          <w:noProof/>
          <w:sz w:val="20"/>
          <w:szCs w:val="20"/>
          <w:lang w:eastAsia="hr-HR"/>
        </w:rPr>
        <w:drawing>
          <wp:inline distT="0" distB="0" distL="0" distR="0" wp14:anchorId="58D63944" wp14:editId="6D76490B">
            <wp:extent cx="495300" cy="638175"/>
            <wp:effectExtent l="0" t="0" r="0" b="9525"/>
            <wp:docPr id="1368552934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99D66" w14:textId="77777777" w:rsidR="00A85BE7" w:rsidRDefault="00A85BE7" w:rsidP="00A85BE7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rPr>
          <w:lang w:eastAsia="hr-HR"/>
        </w:rPr>
      </w:pPr>
      <w:r>
        <w:rPr>
          <w:rFonts w:ascii="HRHelvbold" w:hAnsi="HRHelvbold"/>
          <w:lang w:eastAsia="hr-HR"/>
        </w:rPr>
        <w:t xml:space="preserve"> </w:t>
      </w:r>
      <w:r>
        <w:rPr>
          <w:rFonts w:ascii="HRTimes" w:hAnsi="HRTimes"/>
          <w:lang w:eastAsia="hr-HR"/>
        </w:rPr>
        <w:t>REPUBLIKA HRVATSKA</w:t>
      </w:r>
    </w:p>
    <w:p w14:paraId="7928340F" w14:textId="77777777" w:rsidR="00A85BE7" w:rsidRDefault="00A85BE7" w:rsidP="00A85BE7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rPr>
          <w:lang w:eastAsia="hr-HR"/>
        </w:rPr>
      </w:pPr>
      <w:r>
        <w:rPr>
          <w:lang w:eastAsia="hr-HR"/>
        </w:rPr>
        <w:t xml:space="preserve">  ZADARSKA ŽUPANIJA</w:t>
      </w:r>
    </w:p>
    <w:p w14:paraId="166213C5" w14:textId="61C6E957" w:rsidR="00A85BE7" w:rsidRDefault="00A85BE7" w:rsidP="00A85BE7">
      <w:pPr>
        <w:rPr>
          <w:lang w:eastAsia="hr-HR"/>
        </w:rPr>
      </w:pPr>
      <w:r>
        <w:rPr>
          <w:lang w:eastAsia="hr-HR"/>
        </w:rPr>
        <w:t xml:space="preserve">    OPĆINA NOVIGRAD</w:t>
      </w:r>
    </w:p>
    <w:p w14:paraId="4B9D2AD5" w14:textId="77777777" w:rsidR="00A85BE7" w:rsidRDefault="00A85BE7" w:rsidP="00A85BE7">
      <w:pPr>
        <w:rPr>
          <w:lang w:eastAsia="hr-HR"/>
        </w:rPr>
      </w:pPr>
      <w:r>
        <w:rPr>
          <w:b/>
          <w:lang w:eastAsia="hr-HR"/>
        </w:rPr>
        <w:t xml:space="preserve">       Općinsko vijeće</w:t>
      </w:r>
    </w:p>
    <w:p w14:paraId="6781050B" w14:textId="77777777" w:rsidR="00A85BE7" w:rsidRDefault="00A85BE7" w:rsidP="00A85BE7">
      <w:pPr>
        <w:pStyle w:val="HTMLAddress1"/>
        <w:rPr>
          <w:rFonts w:ascii="Verdana" w:hAnsi="Verdana"/>
          <w:color w:val="808080"/>
          <w:sz w:val="17"/>
          <w:szCs w:val="17"/>
          <w:lang w:val="hr-HR"/>
        </w:rPr>
      </w:pPr>
      <w:r>
        <w:rPr>
          <w:rFonts w:ascii="Verdana" w:hAnsi="Verdana"/>
          <w:color w:val="808080"/>
          <w:sz w:val="17"/>
          <w:szCs w:val="17"/>
          <w:lang w:val="hr-HR"/>
        </w:rPr>
        <w:t xml:space="preserve">  </w:t>
      </w:r>
    </w:p>
    <w:p w14:paraId="5BAB64C4" w14:textId="5259E58C" w:rsidR="00A85BE7" w:rsidRDefault="00A85BE7" w:rsidP="00A85BE7">
      <w:pPr>
        <w:pStyle w:val="HTMLAddress1"/>
        <w:tabs>
          <w:tab w:val="left" w:pos="3180"/>
        </w:tabs>
        <w:rPr>
          <w:i w:val="0"/>
          <w:iCs w:val="0"/>
          <w:lang w:val="hr-HR"/>
        </w:rPr>
      </w:pPr>
      <w:r>
        <w:rPr>
          <w:i w:val="0"/>
          <w:iCs w:val="0"/>
          <w:lang w:val="hr-HR"/>
        </w:rPr>
        <w:t>KLASA:</w:t>
      </w:r>
      <w:r w:rsidR="002509D1">
        <w:rPr>
          <w:i w:val="0"/>
          <w:iCs w:val="0"/>
          <w:lang w:val="hr-HR"/>
        </w:rPr>
        <w:t>400-01/23-01/09</w:t>
      </w:r>
      <w:r>
        <w:rPr>
          <w:i w:val="0"/>
          <w:iCs w:val="0"/>
          <w:lang w:val="hr-HR"/>
        </w:rPr>
        <w:tab/>
      </w:r>
    </w:p>
    <w:p w14:paraId="59459103" w14:textId="0298FA8A" w:rsidR="00A85BE7" w:rsidRDefault="00A85BE7" w:rsidP="00A85BE7">
      <w:pPr>
        <w:pStyle w:val="HTMLAddress1"/>
        <w:rPr>
          <w:i w:val="0"/>
          <w:iCs w:val="0"/>
          <w:lang w:val="hr-HR"/>
        </w:rPr>
      </w:pPr>
      <w:r>
        <w:rPr>
          <w:i w:val="0"/>
          <w:iCs w:val="0"/>
          <w:lang w:val="hr-HR"/>
        </w:rPr>
        <w:t>URBROJ:</w:t>
      </w:r>
      <w:r w:rsidR="002509D1">
        <w:rPr>
          <w:i w:val="0"/>
          <w:iCs w:val="0"/>
          <w:lang w:val="hr-HR"/>
        </w:rPr>
        <w:t>2198-8-01-23-1</w:t>
      </w:r>
    </w:p>
    <w:p w14:paraId="5CD909D0" w14:textId="2EF43A29" w:rsidR="00A85BE7" w:rsidRDefault="002509D1" w:rsidP="00A85BE7">
      <w:pPr>
        <w:pStyle w:val="HTMLAddress1"/>
        <w:rPr>
          <w:i w:val="0"/>
          <w:iCs w:val="0"/>
          <w:lang w:val="hr-HR"/>
        </w:rPr>
      </w:pPr>
      <w:r>
        <w:rPr>
          <w:i w:val="0"/>
          <w:iCs w:val="0"/>
          <w:lang w:val="hr-HR"/>
        </w:rPr>
        <w:t xml:space="preserve">Novigrad, </w:t>
      </w:r>
      <w:r w:rsidR="00761CA2">
        <w:rPr>
          <w:i w:val="0"/>
          <w:iCs w:val="0"/>
          <w:lang w:val="hr-HR"/>
        </w:rPr>
        <w:t>21</w:t>
      </w:r>
      <w:r w:rsidR="00A85BE7">
        <w:rPr>
          <w:i w:val="0"/>
          <w:iCs w:val="0"/>
          <w:lang w:val="hr-HR"/>
        </w:rPr>
        <w:t xml:space="preserve">. 09. 2023. godine </w:t>
      </w:r>
    </w:p>
    <w:p w14:paraId="0D5A55B8" w14:textId="58F7A21E" w:rsidR="00A85BE7" w:rsidRDefault="00A85BE7" w:rsidP="00A85BE7">
      <w:pPr>
        <w:spacing w:before="280" w:after="280"/>
        <w:ind w:firstLine="720"/>
        <w:jc w:val="both"/>
      </w:pPr>
      <w:r>
        <w:t xml:space="preserve">Na temelju članka 88.  Zakona o proračunu („Narodne novine“, broj 144/21), Pravilnika o polugodišnjem i godišnjem izvještaju o izvršenju proračuna („Narodne novine“ broj 85/23) i članka 30. Statuta Općine Novigrad( Službeni glasnik Zadarske  županije  08/13 </w:t>
      </w:r>
      <w:r w:rsidR="00761CA2">
        <w:t>i Službeni glasnik</w:t>
      </w:r>
      <w:r>
        <w:t xml:space="preserve"> Općine Novigrad </w:t>
      </w:r>
      <w:r w:rsidR="00761CA2">
        <w:t>4/21</w:t>
      </w:r>
      <w:r>
        <w:t xml:space="preserve">), Općinsko vijeće Općine </w:t>
      </w:r>
      <w:r w:rsidR="00761CA2">
        <w:t>Novigrad</w:t>
      </w:r>
      <w:r>
        <w:t xml:space="preserve"> na svojoj 2</w:t>
      </w:r>
      <w:r w:rsidR="00761CA2">
        <w:t>2</w:t>
      </w:r>
      <w:r>
        <w:t xml:space="preserve">. sjednici održanoj </w:t>
      </w:r>
      <w:r w:rsidR="00761CA2">
        <w:t>21</w:t>
      </w:r>
      <w:r>
        <w:t>. 09. 2023. godine, donosi</w:t>
      </w:r>
    </w:p>
    <w:p w14:paraId="5D972F8F" w14:textId="77777777" w:rsidR="00A85BE7" w:rsidRDefault="00A85BE7" w:rsidP="00A85BE7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Odluku o usvajanju polugodišnjeg izvještaja o izvršenju Proračuna Općine </w:t>
      </w:r>
    </w:p>
    <w:p w14:paraId="0C08783D" w14:textId="7944E429" w:rsidR="00A85BE7" w:rsidRDefault="00761CA2" w:rsidP="00A85BE7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>Novigrad</w:t>
      </w:r>
      <w:r w:rsidR="00A85BE7">
        <w:rPr>
          <w:rFonts w:cs="Times New Roman"/>
          <w:b/>
        </w:rPr>
        <w:t xml:space="preserve"> za razdoblje od 01.01.2023. – 30.06.2023. godine</w:t>
      </w:r>
    </w:p>
    <w:p w14:paraId="3BF9763B" w14:textId="77777777" w:rsidR="00A85BE7" w:rsidRDefault="00A85BE7" w:rsidP="00A85BE7">
      <w:pPr>
        <w:pStyle w:val="Standard"/>
        <w:jc w:val="center"/>
        <w:rPr>
          <w:rFonts w:cs="Times New Roman"/>
          <w:b/>
        </w:rPr>
      </w:pPr>
    </w:p>
    <w:p w14:paraId="6C398681" w14:textId="77777777" w:rsidR="00A85BE7" w:rsidRDefault="00A85BE7" w:rsidP="00A85BE7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>Članak 1.</w:t>
      </w:r>
    </w:p>
    <w:p w14:paraId="75E9F13B" w14:textId="77777777" w:rsidR="00A85BE7" w:rsidRDefault="00A85BE7" w:rsidP="00A85BE7">
      <w:pPr>
        <w:pStyle w:val="Standard"/>
        <w:jc w:val="both"/>
        <w:rPr>
          <w:rFonts w:cs="Times New Roman"/>
        </w:rPr>
      </w:pPr>
    </w:p>
    <w:p w14:paraId="2AD853B4" w14:textId="25EABD97" w:rsidR="00A85BE7" w:rsidRDefault="00A85BE7" w:rsidP="00A85BE7">
      <w:pPr>
        <w:pStyle w:val="Standard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Donosi se polugodišnji izvještaj o izvršenju proračuna Općine </w:t>
      </w:r>
      <w:r w:rsidR="00761CA2">
        <w:rPr>
          <w:rFonts w:cs="Times New Roman"/>
        </w:rPr>
        <w:t xml:space="preserve">Novigrad </w:t>
      </w:r>
      <w:r>
        <w:rPr>
          <w:rFonts w:cs="Times New Roman"/>
        </w:rPr>
        <w:t xml:space="preserve"> za razdoblje od 01. siječnja 2023. do 30. lipnja 2023. godine.</w:t>
      </w:r>
    </w:p>
    <w:p w14:paraId="480FF030" w14:textId="77777777" w:rsidR="00A85BE7" w:rsidRDefault="00A85BE7" w:rsidP="00A85BE7">
      <w:pPr>
        <w:pStyle w:val="Standard"/>
        <w:rPr>
          <w:rFonts w:cs="Times New Roman"/>
        </w:rPr>
      </w:pPr>
    </w:p>
    <w:p w14:paraId="267E4C70" w14:textId="77777777" w:rsidR="00A85BE7" w:rsidRDefault="00A85BE7" w:rsidP="00A85BE7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>Članak 2.</w:t>
      </w:r>
    </w:p>
    <w:p w14:paraId="564726D9" w14:textId="77777777" w:rsidR="00A85BE7" w:rsidRDefault="00A85BE7" w:rsidP="00A85BE7">
      <w:pPr>
        <w:pStyle w:val="Standard"/>
        <w:rPr>
          <w:rFonts w:cs="Times New Roman"/>
        </w:rPr>
      </w:pPr>
    </w:p>
    <w:p w14:paraId="02AA3B96" w14:textId="707D0F57" w:rsidR="00A85BE7" w:rsidRDefault="00A85BE7" w:rsidP="00A85BE7">
      <w:pPr>
        <w:pStyle w:val="Standard"/>
        <w:ind w:firstLine="360"/>
        <w:jc w:val="both"/>
        <w:rPr>
          <w:rFonts w:cs="Times New Roman"/>
        </w:rPr>
      </w:pPr>
      <w:r>
        <w:rPr>
          <w:rFonts w:cs="Times New Roman"/>
        </w:rPr>
        <w:t xml:space="preserve">Polugodišnji izvještaj o izvršenju proračuna Općine </w:t>
      </w:r>
      <w:r w:rsidR="00761CA2">
        <w:rPr>
          <w:rFonts w:cs="Times New Roman"/>
        </w:rPr>
        <w:t xml:space="preserve">Novigrad </w:t>
      </w:r>
      <w:r>
        <w:rPr>
          <w:rFonts w:cs="Times New Roman"/>
        </w:rPr>
        <w:t>za razdoblje od 01. siječnja do 30. lipnja 2023. godine sadrži:</w:t>
      </w:r>
    </w:p>
    <w:p w14:paraId="57BC9A6B" w14:textId="77777777" w:rsidR="00A85BE7" w:rsidRDefault="00A85BE7" w:rsidP="00A85BE7">
      <w:pPr>
        <w:pStyle w:val="Standard"/>
        <w:rPr>
          <w:rFonts w:cs="Times New Roman"/>
        </w:rPr>
      </w:pPr>
    </w:p>
    <w:p w14:paraId="797CEC29" w14:textId="77777777" w:rsidR="00A85BE7" w:rsidRDefault="00A85BE7" w:rsidP="00A85BE7">
      <w:pPr>
        <w:pStyle w:val="Bezproreda"/>
        <w:numPr>
          <w:ilvl w:val="0"/>
          <w:numId w:val="1"/>
        </w:numPr>
        <w:jc w:val="both"/>
      </w:pPr>
      <w:r>
        <w:t>opći dio proračuna koji čini Račun prihoda i rashoda i Račun financiranja na razini   odjeljka ekonomske klasifikacije,</w:t>
      </w:r>
    </w:p>
    <w:p w14:paraId="487CEA50" w14:textId="77777777" w:rsidR="00A85BE7" w:rsidRDefault="00A85BE7" w:rsidP="00A85BE7">
      <w:pPr>
        <w:pStyle w:val="Bezproreda"/>
        <w:numPr>
          <w:ilvl w:val="0"/>
          <w:numId w:val="1"/>
        </w:numPr>
        <w:jc w:val="both"/>
      </w:pPr>
      <w:r>
        <w:t>posebni dio proračuna po organizacijskoj i programskoj klasifikaciji na razini odjeljka ekonomske klasifikacije,</w:t>
      </w:r>
    </w:p>
    <w:p w14:paraId="7B35DDFE" w14:textId="77777777" w:rsidR="00A85BE7" w:rsidRDefault="00A85BE7" w:rsidP="00A85BE7">
      <w:pPr>
        <w:pStyle w:val="Bezproreda"/>
        <w:numPr>
          <w:ilvl w:val="0"/>
          <w:numId w:val="1"/>
        </w:numPr>
        <w:jc w:val="both"/>
      </w:pPr>
      <w:r>
        <w:t>izvještaj o korištenju proračunske zalihe,</w:t>
      </w:r>
    </w:p>
    <w:p w14:paraId="5C925ECB" w14:textId="77777777" w:rsidR="00A85BE7" w:rsidRDefault="00A85BE7" w:rsidP="00A85BE7">
      <w:pPr>
        <w:pStyle w:val="Bezproreda"/>
        <w:numPr>
          <w:ilvl w:val="0"/>
          <w:numId w:val="2"/>
        </w:numPr>
        <w:jc w:val="both"/>
      </w:pPr>
      <w:r>
        <w:t>izvještaj o zaduživanju na domaćem i stranom tržištu novca i kapitala,</w:t>
      </w:r>
    </w:p>
    <w:p w14:paraId="764B85F5" w14:textId="77777777" w:rsidR="00A85BE7" w:rsidRDefault="00A85BE7" w:rsidP="00A85BE7">
      <w:pPr>
        <w:pStyle w:val="Bezproreda"/>
        <w:numPr>
          <w:ilvl w:val="0"/>
          <w:numId w:val="2"/>
        </w:numPr>
        <w:jc w:val="both"/>
      </w:pPr>
      <w:r>
        <w:t>izvještaj o danim jamstvima i izdacima po jamstvima,</w:t>
      </w:r>
    </w:p>
    <w:p w14:paraId="4A5EFDA4" w14:textId="77777777" w:rsidR="00A85BE7" w:rsidRDefault="00A85BE7" w:rsidP="00A85BE7">
      <w:pPr>
        <w:pStyle w:val="Bezproreda"/>
        <w:numPr>
          <w:ilvl w:val="0"/>
          <w:numId w:val="2"/>
        </w:numPr>
        <w:jc w:val="both"/>
      </w:pPr>
      <w:r>
        <w:t>obrazloženje ostvarenja prihoda i primitaka, rashoda i izdataka.</w:t>
      </w:r>
    </w:p>
    <w:p w14:paraId="39355D50" w14:textId="77777777" w:rsidR="00A85BE7" w:rsidRDefault="00A85BE7" w:rsidP="00A85BE7">
      <w:pPr>
        <w:pStyle w:val="Bezproreda"/>
        <w:ind w:left="720"/>
      </w:pPr>
    </w:p>
    <w:p w14:paraId="4F498CA5" w14:textId="77777777" w:rsidR="00A85BE7" w:rsidRDefault="00A85BE7" w:rsidP="00A85BE7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Članak 3.</w:t>
      </w:r>
    </w:p>
    <w:p w14:paraId="53A573D3" w14:textId="77777777" w:rsidR="00A85BE7" w:rsidRDefault="00A85BE7" w:rsidP="00A85BE7">
      <w:pPr>
        <w:jc w:val="center"/>
        <w:rPr>
          <w:b/>
          <w:bCs/>
        </w:rPr>
      </w:pPr>
    </w:p>
    <w:p w14:paraId="0D595659" w14:textId="77F71ADA" w:rsidR="00A85BE7" w:rsidRDefault="00A85BE7" w:rsidP="00A85BE7">
      <w:pPr>
        <w:jc w:val="both"/>
      </w:pPr>
      <w:r>
        <w:t>Ova Odluka stupa na snagu osmog dana od dana objave u „</w:t>
      </w:r>
      <w:r w:rsidR="002509D1">
        <w:t xml:space="preserve">Službenom glasniku </w:t>
      </w:r>
      <w:r>
        <w:t xml:space="preserve">Općine </w:t>
      </w:r>
      <w:r w:rsidR="00761CA2">
        <w:t>Novigrad</w:t>
      </w:r>
      <w:r>
        <w:t>“.</w:t>
      </w:r>
    </w:p>
    <w:p w14:paraId="37524F00" w14:textId="77777777" w:rsidR="00A85BE7" w:rsidRDefault="00A85BE7" w:rsidP="00A85BE7">
      <w:pPr>
        <w:ind w:firstLine="720"/>
        <w:jc w:val="both"/>
      </w:pPr>
    </w:p>
    <w:p w14:paraId="6BAD9574" w14:textId="5AFCA33C" w:rsidR="00A85BE7" w:rsidRDefault="00A85BE7" w:rsidP="00A85BE7">
      <w:pPr>
        <w:jc w:val="both"/>
      </w:pPr>
      <w:r>
        <w:t xml:space="preserve">                                                                                                      </w:t>
      </w:r>
      <w:r w:rsidR="00761CA2">
        <w:t>Predsjednik</w:t>
      </w:r>
      <w:r>
        <w:t>:</w:t>
      </w:r>
    </w:p>
    <w:p w14:paraId="7D4B76E7" w14:textId="3A243DAB" w:rsidR="00A85BE7" w:rsidRDefault="00A85BE7" w:rsidP="00A85BE7">
      <w:pPr>
        <w:jc w:val="both"/>
      </w:pPr>
      <w:r>
        <w:t>                                                                                                  </w:t>
      </w:r>
      <w:r w:rsidR="00761CA2">
        <w:t>Antonio Sinovčić</w:t>
      </w:r>
      <w:r w:rsidR="002509D1">
        <w:t xml:space="preserve">, </w:t>
      </w:r>
      <w:proofErr w:type="spellStart"/>
      <w:r w:rsidR="002509D1">
        <w:t>dipl.ing.el</w:t>
      </w:r>
      <w:proofErr w:type="spellEnd"/>
      <w:r w:rsidR="002509D1">
        <w:t>.</w:t>
      </w:r>
    </w:p>
    <w:p w14:paraId="7D21D0D4" w14:textId="77777777" w:rsidR="00754AF7" w:rsidRDefault="00754AF7"/>
    <w:sectPr w:rsidR="00754AF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RHelv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RTimes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A28EF"/>
    <w:multiLevelType w:val="hybridMultilevel"/>
    <w:tmpl w:val="7EC616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57417"/>
    <w:multiLevelType w:val="hybridMultilevel"/>
    <w:tmpl w:val="4A96C4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5573904">
    <w:abstractNumId w:val="0"/>
  </w:num>
  <w:num w:numId="2" w16cid:durableId="457259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BE7"/>
    <w:rsid w:val="002509D1"/>
    <w:rsid w:val="00754AF7"/>
    <w:rsid w:val="00761CA2"/>
    <w:rsid w:val="00A8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617FF"/>
  <w15:chartTrackingRefBased/>
  <w15:docId w15:val="{ECF01098-AFD6-4F9F-99D1-5D8DFA7C1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BE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ar-SA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85BE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ar-SA"/>
      <w14:ligatures w14:val="none"/>
    </w:rPr>
  </w:style>
  <w:style w:type="paragraph" w:customStyle="1" w:styleId="HTMLAddress1">
    <w:name w:val="HTML Address1"/>
    <w:basedOn w:val="Normal"/>
    <w:rsid w:val="00A85BE7"/>
    <w:rPr>
      <w:i/>
      <w:iCs/>
      <w:lang w:val="en-US"/>
    </w:rPr>
  </w:style>
  <w:style w:type="paragraph" w:customStyle="1" w:styleId="Standard">
    <w:name w:val="Standard"/>
    <w:rsid w:val="00A85BE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val="hr-HR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7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Novigrad</dc:creator>
  <cp:keywords/>
  <dc:description/>
  <cp:lastModifiedBy>Općina Novigrad</cp:lastModifiedBy>
  <cp:revision>2</cp:revision>
  <cp:lastPrinted>2023-09-28T09:36:00Z</cp:lastPrinted>
  <dcterms:created xsi:type="dcterms:W3CDTF">2023-09-15T08:46:00Z</dcterms:created>
  <dcterms:modified xsi:type="dcterms:W3CDTF">2023-09-28T09:36:00Z</dcterms:modified>
</cp:coreProperties>
</file>